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EBBA" w14:textId="77777777" w:rsidR="00E93EE8" w:rsidRDefault="00E93EE8">
      <w:pPr>
        <w:rPr>
          <w:b/>
          <w:sz w:val="22"/>
          <w:szCs w:val="22"/>
        </w:rPr>
      </w:pPr>
    </w:p>
    <w:p w14:paraId="6CDAFB09" w14:textId="77777777" w:rsidR="00E93EE8" w:rsidRDefault="00E93EE8">
      <w:pPr>
        <w:rPr>
          <w:b/>
          <w:sz w:val="22"/>
          <w:szCs w:val="22"/>
        </w:rPr>
      </w:pPr>
    </w:p>
    <w:p w14:paraId="27DD7884" w14:textId="77777777" w:rsidR="00E93EE8" w:rsidRDefault="00000000">
      <w:pPr>
        <w:spacing w:line="360" w:lineRule="auto"/>
      </w:pPr>
      <w:r>
        <w:rPr>
          <w:b/>
        </w:rPr>
        <w:t xml:space="preserve">Nombre del alumno : </w:t>
      </w:r>
      <w:r>
        <w:t xml:space="preserve"> </w:t>
      </w:r>
    </w:p>
    <w:p w14:paraId="76651752" w14:textId="39740A8A" w:rsidR="00E93EE8" w:rsidRDefault="00000000">
      <w:pPr>
        <w:spacing w:line="360" w:lineRule="auto"/>
      </w:pPr>
      <w:r>
        <w:rPr>
          <w:b/>
        </w:rPr>
        <w:t xml:space="preserve">División : </w:t>
      </w:r>
      <w:r w:rsidR="0008138B">
        <w:rPr>
          <w:rFonts w:cstheme="minorHAnsi"/>
          <w:b/>
          <w:lang w:val="fr-FR"/>
        </w:rPr>
        <w:t>CSH</w:t>
      </w:r>
    </w:p>
    <w:p w14:paraId="1F3CADE9" w14:textId="5B10D100" w:rsidR="00E93EE8" w:rsidRDefault="00000000">
      <w:pPr>
        <w:spacing w:line="360" w:lineRule="auto"/>
        <w:rPr>
          <w:b/>
        </w:rPr>
      </w:pPr>
      <w:r>
        <w:rPr>
          <w:b/>
        </w:rPr>
        <w:t xml:space="preserve">Licenciatura : </w:t>
      </w:r>
      <w:r w:rsidR="0008138B">
        <w:rPr>
          <w:rFonts w:cstheme="minorHAnsi"/>
          <w:b/>
          <w:lang w:val="fr-FR"/>
        </w:rPr>
        <w:t>Derecho</w:t>
      </w:r>
    </w:p>
    <w:p w14:paraId="75E886B4" w14:textId="77777777" w:rsidR="00E93EE8" w:rsidRDefault="00000000">
      <w:pPr>
        <w:spacing w:line="360" w:lineRule="auto"/>
        <w:rPr>
          <w:b/>
        </w:rPr>
      </w:pPr>
      <w:r>
        <w:rPr>
          <w:b/>
        </w:rPr>
        <w:t>Fecha :</w:t>
      </w:r>
    </w:p>
    <w:p w14:paraId="1DA300A0" w14:textId="02DE55EC" w:rsidR="00E93EE8" w:rsidRDefault="00000000" w:rsidP="0008138B">
      <w:pPr>
        <w:spacing w:line="360" w:lineRule="auto"/>
        <w:rPr>
          <w:b/>
          <w:sz w:val="22"/>
          <w:szCs w:val="22"/>
        </w:rPr>
      </w:pPr>
      <w:r>
        <w:rPr>
          <w:b/>
          <w:color w:val="000000"/>
        </w:rPr>
        <w:t xml:space="preserve">Título del texto : </w:t>
      </w:r>
      <w:r w:rsidR="0008138B" w:rsidRPr="00291E72">
        <w:rPr>
          <w:rFonts w:cstheme="minorHAnsi"/>
          <w:b/>
          <w:color w:val="000000" w:themeColor="text1"/>
          <w:lang w:val="fr-FR"/>
        </w:rPr>
        <w:t>Exercice de la profession d'architecte en Suisse</w:t>
      </w:r>
    </w:p>
    <w:p w14:paraId="115BB133" w14:textId="77777777" w:rsidR="00E93EE8" w:rsidRDefault="00E93EE8">
      <w:pPr>
        <w:jc w:val="center"/>
        <w:rPr>
          <w:b/>
          <w:sz w:val="22"/>
          <w:szCs w:val="22"/>
        </w:rPr>
      </w:pPr>
    </w:p>
    <w:p w14:paraId="05A9B86A" w14:textId="77777777" w:rsidR="00E93EE8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FICHA DE TRABAJO</w:t>
      </w:r>
    </w:p>
    <w:p w14:paraId="5B14678A" w14:textId="77777777" w:rsidR="00E93EE8" w:rsidRDefault="00E93EE8">
      <w:pPr>
        <w:rPr>
          <w:b/>
          <w:sz w:val="22"/>
          <w:szCs w:val="22"/>
        </w:rPr>
      </w:pPr>
    </w:p>
    <w:p w14:paraId="38D4F957" w14:textId="77777777" w:rsidR="00E93EE8" w:rsidRDefault="00000000">
      <w:pPr>
        <w:rPr>
          <w:sz w:val="22"/>
          <w:szCs w:val="22"/>
        </w:rPr>
      </w:pPr>
      <w:r>
        <w:rPr>
          <w:sz w:val="22"/>
          <w:szCs w:val="22"/>
        </w:rPr>
        <w:t>Esta es una ficha de trabajo para guiarte en la comprensión general de un texto académico en lengua extranjera.</w:t>
      </w:r>
    </w:p>
    <w:p w14:paraId="5D6E6122" w14:textId="77777777" w:rsidR="00E93EE8" w:rsidRDefault="00E93EE8">
      <w:pPr>
        <w:rPr>
          <w:b/>
          <w:sz w:val="22"/>
          <w:szCs w:val="22"/>
        </w:rPr>
      </w:pPr>
    </w:p>
    <w:p w14:paraId="6E915015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57BA23B3" w14:textId="77777777" w:rsidR="00E93EE8" w:rsidRDefault="00000000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 importante que consultes en la pestaña “estrategias de lectura”, la información correspondiente a tipos de documentos, tipos </w:t>
      </w:r>
    </w:p>
    <w:p w14:paraId="1AF85D6D" w14:textId="77777777" w:rsidR="00E93EE8" w:rsidRDefault="00000000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de textos, etapas de lectura y estrategias metodológicas, para apoyarte en la comprensión lectora del texto.</w:t>
      </w:r>
    </w:p>
    <w:p w14:paraId="4524D871" w14:textId="77777777" w:rsidR="00E93EE8" w:rsidRDefault="00E93EE8">
      <w:pPr>
        <w:ind w:firstLine="360"/>
        <w:rPr>
          <w:b/>
          <w:sz w:val="22"/>
          <w:szCs w:val="22"/>
        </w:rPr>
      </w:pPr>
    </w:p>
    <w:p w14:paraId="31904995" w14:textId="77777777" w:rsidR="00E93EE8" w:rsidRDefault="00E93EE8">
      <w:pPr>
        <w:ind w:firstLine="360"/>
        <w:rPr>
          <w:b/>
          <w:sz w:val="22"/>
          <w:szCs w:val="22"/>
        </w:rPr>
      </w:pPr>
    </w:p>
    <w:p w14:paraId="0763AD80" w14:textId="614B4EAD" w:rsidR="00E93EE8" w:rsidRDefault="00000000">
      <w:pPr>
        <w:spacing w:before="280" w:after="280"/>
      </w:pPr>
      <w:r>
        <w:t>1.- Completa los cuadros de pre-lectura</w:t>
      </w:r>
      <w:r w:rsidR="00051F44">
        <w:t xml:space="preserve"> </w:t>
      </w:r>
      <w:r>
        <w:t>(paso 1) y lectura (paso 2). El cuadro post-lectura se completa al final de los pasos 1 y 2.</w:t>
      </w:r>
    </w:p>
    <w:p w14:paraId="1603CF36" w14:textId="77777777" w:rsidR="00E93EE8" w:rsidRDefault="00E93EE8">
      <w:pPr>
        <w:ind w:firstLine="360"/>
        <w:rPr>
          <w:b/>
          <w:color w:val="FF0000"/>
          <w:sz w:val="22"/>
          <w:szCs w:val="22"/>
        </w:rPr>
      </w:pPr>
    </w:p>
    <w:tbl>
      <w:tblPr>
        <w:tblStyle w:val="a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6662"/>
      </w:tblGrid>
      <w:tr w:rsidR="00E93EE8" w14:paraId="637DB06D" w14:textId="77777777">
        <w:tc>
          <w:tcPr>
            <w:tcW w:w="7792" w:type="dxa"/>
          </w:tcPr>
          <w:p w14:paraId="2B30F793" w14:textId="77777777" w:rsidR="00E93EE8" w:rsidRDefault="00000000">
            <w:pPr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ESTRATEGIAS DE LECTURA </w:t>
            </w:r>
          </w:p>
          <w:p w14:paraId="10969BA5" w14:textId="77777777" w:rsidR="00E93EE8" w:rsidRDefault="00E93EE8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CDDC93A" w14:textId="77777777" w:rsidR="00E93EE8" w:rsidRDefault="00000000">
            <w:pPr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ETAPAS DE LECTURA</w:t>
            </w:r>
          </w:p>
        </w:tc>
      </w:tr>
      <w:tr w:rsidR="00E93EE8" w14:paraId="51E3D7C7" w14:textId="77777777">
        <w:tc>
          <w:tcPr>
            <w:tcW w:w="7792" w:type="dxa"/>
          </w:tcPr>
          <w:p w14:paraId="67E63743" w14:textId="77777777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PRE-LECTURA</w:t>
            </w:r>
          </w:p>
          <w:p w14:paraId="05E2F43D" w14:textId="77777777" w:rsidR="00E93EE8" w:rsidRDefault="00E93EE8">
            <w:pPr>
              <w:rPr>
                <w:b/>
                <w:sz w:val="22"/>
                <w:szCs w:val="22"/>
              </w:rPr>
            </w:pPr>
          </w:p>
          <w:p w14:paraId="6EC0750A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Estas actividades de pre-lectura te ayudan a concentrar tu atención para:</w:t>
            </w:r>
          </w:p>
          <w:p w14:paraId="6856F944" w14:textId="77777777" w:rsidR="00E93EE8" w:rsidRDefault="00E93EE8">
            <w:pPr>
              <w:rPr>
                <w:sz w:val="22"/>
                <w:szCs w:val="22"/>
              </w:rPr>
            </w:pPr>
          </w:p>
          <w:p w14:paraId="6BA590A0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-Indagar el tema del texto a partir de conocimientos previos.</w:t>
            </w:r>
          </w:p>
          <w:p w14:paraId="49AA2BAE" w14:textId="77777777" w:rsidR="00E93EE8" w:rsidRDefault="00E93EE8">
            <w:pPr>
              <w:rPr>
                <w:sz w:val="22"/>
                <w:szCs w:val="22"/>
              </w:rPr>
            </w:pPr>
          </w:p>
          <w:p w14:paraId="205A9F3C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-Formular hipótesis.</w:t>
            </w:r>
          </w:p>
          <w:p w14:paraId="4F9B7F49" w14:textId="77777777" w:rsidR="00E93EE8" w:rsidRDefault="00E93EE8">
            <w:pPr>
              <w:rPr>
                <w:sz w:val="22"/>
                <w:szCs w:val="22"/>
              </w:rPr>
            </w:pPr>
          </w:p>
          <w:p w14:paraId="1B6F0018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-Definir el tema del texto.</w:t>
            </w:r>
          </w:p>
          <w:p w14:paraId="0C6353C4" w14:textId="77777777" w:rsidR="00E93EE8" w:rsidRDefault="00E93EE8">
            <w:pPr>
              <w:rPr>
                <w:sz w:val="22"/>
                <w:szCs w:val="22"/>
              </w:rPr>
            </w:pPr>
          </w:p>
          <w:p w14:paraId="59913EC6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-Determinar el propósito de lectura.</w:t>
            </w:r>
          </w:p>
          <w:p w14:paraId="34221117" w14:textId="77777777" w:rsidR="00E93EE8" w:rsidRDefault="00E93EE8">
            <w:pPr>
              <w:rPr>
                <w:sz w:val="22"/>
                <w:szCs w:val="22"/>
              </w:rPr>
            </w:pPr>
          </w:p>
          <w:p w14:paraId="19F66D0F" w14:textId="77777777" w:rsidR="00E93EE8" w:rsidRDefault="00E93EE8">
            <w:pPr>
              <w:rPr>
                <w:sz w:val="22"/>
                <w:szCs w:val="22"/>
              </w:rPr>
            </w:pPr>
          </w:p>
          <w:p w14:paraId="1DC299CA" w14:textId="77777777" w:rsidR="00E93EE8" w:rsidRDefault="00E93EE8">
            <w:pPr>
              <w:rPr>
                <w:sz w:val="22"/>
                <w:szCs w:val="22"/>
              </w:rPr>
            </w:pPr>
          </w:p>
          <w:p w14:paraId="4D929CD8" w14:textId="77777777" w:rsidR="00E93EE8" w:rsidRDefault="00E93EE8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0C97E8BB" w14:textId="77777777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PRE-LECTURA</w:t>
            </w:r>
          </w:p>
          <w:p w14:paraId="3AC814BE" w14:textId="77777777" w:rsidR="00E93EE8" w:rsidRDefault="00E93EE8">
            <w:pPr>
              <w:rPr>
                <w:b/>
                <w:sz w:val="22"/>
                <w:szCs w:val="22"/>
                <w:u w:val="single"/>
              </w:rPr>
            </w:pPr>
          </w:p>
          <w:p w14:paraId="28D08974" w14:textId="5541ADE0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</w:t>
            </w:r>
            <w:r w:rsidR="00051F4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una lectura global del texto y respond</w:t>
            </w:r>
            <w:r w:rsidR="00051F4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:</w:t>
            </w:r>
          </w:p>
          <w:p w14:paraId="6335E51B" w14:textId="77777777" w:rsidR="00E93EE8" w:rsidRDefault="00E93EE8">
            <w:pPr>
              <w:rPr>
                <w:sz w:val="22"/>
                <w:szCs w:val="22"/>
              </w:rPr>
            </w:pPr>
          </w:p>
          <w:p w14:paraId="25A31EF7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1.Conozco sobre el tema central del texto:</w:t>
            </w:r>
          </w:p>
          <w:p w14:paraId="7DE7C19E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   No </w:t>
            </w:r>
            <w:sdt>
              <w:sdtPr>
                <w:tag w:val="goog_rdk_0"/>
                <w:id w:val="-90761162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Un poco </w:t>
            </w:r>
            <w:sdt>
              <w:sdtPr>
                <w:tag w:val="goog_rdk_1"/>
                <w:id w:val="-16467420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</w:p>
          <w:p w14:paraId="3EFBCD13" w14:textId="77777777" w:rsidR="00E93EE8" w:rsidRDefault="00E93EE8">
            <w:pPr>
              <w:rPr>
                <w:sz w:val="22"/>
                <w:szCs w:val="22"/>
              </w:rPr>
            </w:pPr>
          </w:p>
          <w:p w14:paraId="5CF72359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2.Distingo palabras transparentes y/o claves que pueden ayudarme a identificar el tema central del texto:</w:t>
            </w:r>
          </w:p>
          <w:p w14:paraId="1013F82F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</w:t>
            </w:r>
            <w:sdt>
              <w:sdtPr>
                <w:tag w:val="goog_rdk_2"/>
                <w:id w:val="113453043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No </w:t>
            </w:r>
            <w:sdt>
              <w:sdtPr>
                <w:tag w:val="goog_rdk_3"/>
                <w:id w:val="-143851115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Un poco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  <w:p w14:paraId="6924D74C" w14:textId="77777777" w:rsidR="00E93EE8" w:rsidRDefault="00E93EE8">
            <w:pPr>
              <w:rPr>
                <w:sz w:val="22"/>
                <w:szCs w:val="22"/>
              </w:rPr>
            </w:pPr>
          </w:p>
          <w:p w14:paraId="0B71F199" w14:textId="77777777" w:rsidR="00875EE1" w:rsidRDefault="00875EE1">
            <w:pPr>
              <w:rPr>
                <w:sz w:val="22"/>
                <w:szCs w:val="22"/>
              </w:rPr>
            </w:pPr>
          </w:p>
          <w:p w14:paraId="45646F9A" w14:textId="444FCFE4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>3.Ahora identifica  títulos, subtítulos, tipos de letra, fechas, nombres propios, palabras claves, cifras, etc. y escríbelas</w:t>
            </w:r>
            <w:r w:rsidR="00051F44">
              <w:rPr>
                <w:sz w:val="22"/>
                <w:szCs w:val="22"/>
              </w:rPr>
              <w:t>:</w:t>
            </w:r>
          </w:p>
          <w:p w14:paraId="3EB5B662" w14:textId="2C51A644" w:rsidR="00E93EE8" w:rsidRDefault="00492416">
            <w:pPr>
              <w:rPr>
                <w:color w:val="808080"/>
              </w:rPr>
            </w:pPr>
            <w:r>
              <w:rPr>
                <w:color w:val="808080"/>
              </w:rPr>
              <w:t>-</w:t>
            </w:r>
          </w:p>
          <w:p w14:paraId="4686D924" w14:textId="77777777" w:rsidR="00492416" w:rsidRDefault="00492416">
            <w:pPr>
              <w:rPr>
                <w:sz w:val="22"/>
                <w:szCs w:val="22"/>
              </w:rPr>
            </w:pPr>
          </w:p>
          <w:p w14:paraId="36DABE9B" w14:textId="6565B1E1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Recomendación: si el texto tiene apoyos visuales, </w:t>
            </w:r>
            <w:r w:rsidR="00875EE1" w:rsidRPr="00DA1948">
              <w:rPr>
                <w:noProof w:val="0"/>
                <w:sz w:val="22"/>
                <w:szCs w:val="22"/>
              </w:rPr>
              <w:t>obsérvalos y relaciónalos</w:t>
            </w:r>
            <w:r w:rsidR="00875E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 el título del texto y las palabras transparentes.</w:t>
            </w:r>
          </w:p>
          <w:p w14:paraId="459AD46D" w14:textId="77777777" w:rsidR="00492416" w:rsidRDefault="00492416">
            <w:pPr>
              <w:rPr>
                <w:sz w:val="22"/>
                <w:szCs w:val="22"/>
              </w:rPr>
            </w:pPr>
          </w:p>
          <w:p w14:paraId="00CF0D90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5.Cuando el texto no tiene apoyos visuales qué otro tipo de lectura me ayuda:</w:t>
            </w:r>
          </w:p>
          <w:p w14:paraId="34D597B6" w14:textId="354F44F4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- </w:t>
            </w:r>
          </w:p>
          <w:p w14:paraId="40E2A514" w14:textId="77777777" w:rsidR="00E93EE8" w:rsidRDefault="00E93EE8">
            <w:pPr>
              <w:rPr>
                <w:i/>
                <w:sz w:val="22"/>
                <w:szCs w:val="22"/>
              </w:rPr>
            </w:pPr>
          </w:p>
        </w:tc>
      </w:tr>
    </w:tbl>
    <w:p w14:paraId="343FEF58" w14:textId="77777777" w:rsidR="00636AA0" w:rsidRDefault="00636AA0">
      <w:pPr>
        <w:spacing w:before="280" w:after="280"/>
        <w:rPr>
          <w:b/>
        </w:rPr>
      </w:pPr>
    </w:p>
    <w:p w14:paraId="24B9F468" w14:textId="5450D2E4" w:rsidR="00E93EE8" w:rsidRDefault="00000000">
      <w:pPr>
        <w:spacing w:before="280" w:after="280"/>
        <w:rPr>
          <w:b/>
        </w:rPr>
      </w:pPr>
      <w:r>
        <w:rPr>
          <w:b/>
        </w:rPr>
        <w:t>¡Excelente!</w:t>
      </w:r>
    </w:p>
    <w:p w14:paraId="457B69A1" w14:textId="053D262C" w:rsidR="00636AA0" w:rsidRDefault="00000000">
      <w:pPr>
        <w:spacing w:before="280" w:after="280"/>
        <w:rPr>
          <w:b/>
          <w:i/>
        </w:rPr>
      </w:pPr>
      <w:r>
        <w:t>2.-</w:t>
      </w:r>
      <w:r>
        <w:rPr>
          <w:b/>
        </w:rPr>
        <w:t xml:space="preserve"> </w:t>
      </w:r>
      <w:r>
        <w:t>Completa el siguiente cuadro</w:t>
      </w:r>
      <w:r>
        <w:rPr>
          <w:b/>
        </w:rPr>
        <w:t xml:space="preserve"> </w:t>
      </w:r>
      <w:r>
        <w:rPr>
          <w:b/>
          <w:i/>
        </w:rPr>
        <w:t>Comprendiendo la lectura</w:t>
      </w:r>
    </w:p>
    <w:tbl>
      <w:tblPr>
        <w:tblStyle w:val="a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6662"/>
      </w:tblGrid>
      <w:tr w:rsidR="00636AA0" w14:paraId="03FCBB81" w14:textId="77777777" w:rsidTr="008876DA">
        <w:tc>
          <w:tcPr>
            <w:tcW w:w="7792" w:type="dxa"/>
          </w:tcPr>
          <w:p w14:paraId="38AF8634" w14:textId="77777777" w:rsidR="00636AA0" w:rsidRDefault="00636AA0" w:rsidP="008876DA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LECTURA</w:t>
            </w:r>
          </w:p>
          <w:p w14:paraId="40BC50B5" w14:textId="77777777" w:rsidR="00636AA0" w:rsidRDefault="00636AA0" w:rsidP="008876DA">
            <w:pPr>
              <w:rPr>
                <w:b/>
                <w:sz w:val="22"/>
                <w:szCs w:val="22"/>
                <w:u w:val="single"/>
              </w:rPr>
            </w:pPr>
          </w:p>
          <w:p w14:paraId="1371051A" w14:textId="77777777" w:rsidR="00636AA0" w:rsidRDefault="00636AA0" w:rsidP="008876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Estas actividades de lectura te permiten desarrollar estrategias para:</w:t>
            </w:r>
          </w:p>
          <w:p w14:paraId="71DD65A6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55917BC7" w14:textId="77777777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-Reconocer palabras claves en los diferentes párrafos del texto.</w:t>
            </w:r>
          </w:p>
          <w:p w14:paraId="49465F7A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2BC9B186" w14:textId="77777777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-Comprender vocabulario básico vinculado con el tema del texto.</w:t>
            </w:r>
          </w:p>
          <w:p w14:paraId="73AC323A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300FBF07" w14:textId="77777777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-Localizar las ideas principales del texto.</w:t>
            </w:r>
          </w:p>
          <w:p w14:paraId="67202F01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58B833CC" w14:textId="77777777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-Distinguir información detallada de interés.</w:t>
            </w:r>
          </w:p>
          <w:p w14:paraId="2DA7EB4F" w14:textId="77777777" w:rsidR="00636AA0" w:rsidRDefault="00636AA0" w:rsidP="008876DA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1DFAF325" w14:textId="77777777" w:rsidR="00636AA0" w:rsidRDefault="00636AA0" w:rsidP="008876DA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LECTURA</w:t>
            </w:r>
          </w:p>
          <w:p w14:paraId="3F4E83D2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4223DDAA" w14:textId="00BCC820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</w:t>
            </w:r>
            <w:r w:rsidR="00051F4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una </w:t>
            </w:r>
            <w:r>
              <w:rPr>
                <w:sz w:val="22"/>
                <w:szCs w:val="22"/>
                <w:u w:val="single"/>
              </w:rPr>
              <w:t>lectura detallada</w:t>
            </w:r>
            <w:r>
              <w:rPr>
                <w:sz w:val="22"/>
                <w:szCs w:val="22"/>
              </w:rPr>
              <w:t xml:space="preserve"> del texto:</w:t>
            </w:r>
          </w:p>
          <w:p w14:paraId="74FB9C72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73ADAB82" w14:textId="77777777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1.Identifica la información significativa en los diferentes párrafos del texto.</w:t>
            </w:r>
          </w:p>
          <w:p w14:paraId="283BE327" w14:textId="0A5765A1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-</w:t>
            </w:r>
          </w:p>
          <w:p w14:paraId="68F13241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0821E7BF" w14:textId="5208338F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2.Analiza y reorganiza la información que consider</w:t>
            </w:r>
            <w:r w:rsidR="00875EE1">
              <w:rPr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 importante.</w:t>
            </w:r>
          </w:p>
          <w:p w14:paraId="1DF9B065" w14:textId="49EB962D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-</w:t>
            </w:r>
          </w:p>
          <w:p w14:paraId="5C417314" w14:textId="77777777" w:rsidR="00636AA0" w:rsidRDefault="00636AA0" w:rsidP="008876DA">
            <w:pPr>
              <w:rPr>
                <w:sz w:val="22"/>
                <w:szCs w:val="22"/>
              </w:rPr>
            </w:pPr>
          </w:p>
          <w:p w14:paraId="55E8BA7A" w14:textId="4BB3B8C9" w:rsidR="00636AA0" w:rsidRDefault="00636AA0" w:rsidP="00887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3.Busca en el glosario y</w:t>
            </w:r>
            <w:r w:rsidR="00875EE1">
              <w:rPr>
                <w:sz w:val="22"/>
                <w:szCs w:val="22"/>
              </w:rPr>
              <w:t xml:space="preserve"> en</w:t>
            </w:r>
            <w:r>
              <w:rPr>
                <w:sz w:val="22"/>
                <w:szCs w:val="22"/>
              </w:rPr>
              <w:t xml:space="preserve"> los apoyos lingüísticos para resolver dudas de vocabulario y de comprensión.</w:t>
            </w:r>
          </w:p>
          <w:p w14:paraId="05830131" w14:textId="38EC35FB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- </w:t>
            </w:r>
          </w:p>
          <w:p w14:paraId="23A4CA97" w14:textId="77777777" w:rsidR="00636AA0" w:rsidRDefault="00636AA0" w:rsidP="008876DA">
            <w:pPr>
              <w:rPr>
                <w:i/>
                <w:sz w:val="22"/>
                <w:szCs w:val="22"/>
              </w:rPr>
            </w:pPr>
          </w:p>
        </w:tc>
      </w:tr>
    </w:tbl>
    <w:p w14:paraId="553D6D48" w14:textId="77777777" w:rsidR="00E93EE8" w:rsidRDefault="00E93EE8" w:rsidP="00636AA0">
      <w:pPr>
        <w:rPr>
          <w:b/>
          <w:sz w:val="22"/>
          <w:szCs w:val="22"/>
        </w:rPr>
      </w:pPr>
    </w:p>
    <w:p w14:paraId="3096477D" w14:textId="40B16650" w:rsidR="00E93EE8" w:rsidRPr="00636AA0" w:rsidRDefault="00000000" w:rsidP="00636AA0">
      <w:pPr>
        <w:pStyle w:val="Prrafodelista"/>
        <w:numPr>
          <w:ilvl w:val="0"/>
          <w:numId w:val="4"/>
        </w:numPr>
        <w:rPr>
          <w:b/>
          <w:bCs/>
        </w:rPr>
      </w:pPr>
      <w:r w:rsidRPr="00636AA0">
        <w:rPr>
          <w:b/>
          <w:bCs/>
        </w:rPr>
        <w:t>Ahora escribe en el siguiente cuadro lo que se solicita:</w:t>
      </w:r>
    </w:p>
    <w:p w14:paraId="10414235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tbl>
      <w:tblPr>
        <w:tblStyle w:val="a0"/>
        <w:tblW w:w="10915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6379"/>
      </w:tblGrid>
      <w:tr w:rsidR="00E93EE8" w14:paraId="64DC7B8A" w14:textId="77777777" w:rsidTr="0008138B">
        <w:tc>
          <w:tcPr>
            <w:tcW w:w="4536" w:type="dxa"/>
          </w:tcPr>
          <w:p w14:paraId="32959CC8" w14:textId="77777777" w:rsidR="00E93EE8" w:rsidRDefault="00000000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Información general / principal</w:t>
            </w:r>
          </w:p>
        </w:tc>
        <w:tc>
          <w:tcPr>
            <w:tcW w:w="6379" w:type="dxa"/>
          </w:tcPr>
          <w:p w14:paraId="30AC80F8" w14:textId="77777777" w:rsidR="00E93EE8" w:rsidRDefault="00000000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Información secundaria / detallada</w:t>
            </w:r>
          </w:p>
        </w:tc>
      </w:tr>
      <w:tr w:rsidR="0008138B" w14:paraId="162870A3" w14:textId="77777777" w:rsidTr="0008138B">
        <w:tc>
          <w:tcPr>
            <w:tcW w:w="4536" w:type="dxa"/>
          </w:tcPr>
          <w:p w14:paraId="797C47FA" w14:textId="5E1B6037" w:rsidR="0008138B" w:rsidRDefault="0008138B" w:rsidP="0008138B">
            <w:pPr>
              <w:rPr>
                <w:b/>
                <w:sz w:val="22"/>
                <w:szCs w:val="22"/>
              </w:rPr>
            </w:pPr>
            <w:r w:rsidRPr="00CE4C12">
              <w:rPr>
                <w:rFonts w:cstheme="minorHAnsi"/>
                <w:b/>
                <w:color w:val="002060"/>
                <w:sz w:val="20"/>
                <w:szCs w:val="20"/>
                <w:lang w:val="es-ES"/>
              </w:rPr>
              <w:t xml:space="preserve">Fecha  y lugar de publicación: </w:t>
            </w:r>
            <w:r w:rsidRPr="00CE4C1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En julio 2015, en Suiza</w:t>
            </w:r>
          </w:p>
        </w:tc>
        <w:tc>
          <w:tcPr>
            <w:tcW w:w="6379" w:type="dxa"/>
          </w:tcPr>
          <w:p w14:paraId="2FE242C6" w14:textId="54E8D694" w:rsidR="0008138B" w:rsidRDefault="0008138B" w:rsidP="0008138B">
            <w:pPr>
              <w:rPr>
                <w:b/>
                <w:sz w:val="22"/>
                <w:szCs w:val="22"/>
              </w:rPr>
            </w:pPr>
            <w:r w:rsidRPr="00CE4C12">
              <w:rPr>
                <w:rFonts w:cstheme="minorHAnsi"/>
                <w:sz w:val="20"/>
                <w:szCs w:val="20"/>
                <w:lang w:val="fr-FR"/>
              </w:rPr>
              <w:t xml:space="preserve">Département fédéral de l'économie, de la formation et de la recherche DEFR </w:t>
            </w:r>
          </w:p>
        </w:tc>
      </w:tr>
      <w:tr w:rsidR="0008138B" w14:paraId="59F1597D" w14:textId="77777777" w:rsidTr="0008138B">
        <w:tc>
          <w:tcPr>
            <w:tcW w:w="4536" w:type="dxa"/>
          </w:tcPr>
          <w:p w14:paraId="2875D45D" w14:textId="3E408865" w:rsidR="0008138B" w:rsidRDefault="0008138B" w:rsidP="0008138B">
            <w:pPr>
              <w:rPr>
                <w:b/>
                <w:sz w:val="22"/>
                <w:szCs w:val="22"/>
              </w:rPr>
            </w:pPr>
            <w:r w:rsidRPr="00CE4C12">
              <w:rPr>
                <w:rFonts w:cstheme="minorHAnsi"/>
                <w:b/>
                <w:color w:val="002060"/>
                <w:sz w:val="20"/>
                <w:szCs w:val="20"/>
                <w:lang w:val="es-ES"/>
              </w:rPr>
              <w:lastRenderedPageBreak/>
              <w:t>Tema del texto:</w:t>
            </w:r>
            <w:r w:rsidRPr="00CE4C12">
              <w:rPr>
                <w:rFonts w:cstheme="minorHAnsi"/>
                <w:color w:val="002060"/>
                <w:sz w:val="20"/>
                <w:szCs w:val="20"/>
                <w:lang w:val="es-ES"/>
              </w:rPr>
              <w:t xml:space="preserve">  </w:t>
            </w:r>
            <w:r w:rsidRPr="00CE4C1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Explicaciones de las funciones y competencias de las distintas autoridades suizas en cuanto a las certificaciones profesionales extranjeras </w:t>
            </w:r>
          </w:p>
        </w:tc>
        <w:tc>
          <w:tcPr>
            <w:tcW w:w="6379" w:type="dxa"/>
          </w:tcPr>
          <w:p w14:paraId="4B60C1A3" w14:textId="0FB6E50C" w:rsidR="0008138B" w:rsidRDefault="0008138B" w:rsidP="0008138B">
            <w:pPr>
              <w:rPr>
                <w:b/>
                <w:sz w:val="22"/>
                <w:szCs w:val="22"/>
              </w:rPr>
            </w:pPr>
            <w:r w:rsidRPr="00CE4C12">
              <w:rPr>
                <w:rFonts w:cstheme="minorHAnsi"/>
                <w:bCs/>
                <w:sz w:val="20"/>
                <w:szCs w:val="20"/>
                <w:lang w:val="fr-FR"/>
              </w:rPr>
              <w:t>Secrétariat d’Etat à la formation, à la recherche et à l’innovation SEFRI</w:t>
            </w:r>
            <w:r w:rsidRPr="00CE4C12">
              <w:rPr>
                <w:rFonts w:ascii="MS Gothic" w:eastAsia="MS Gothic" w:hAnsi="MS Gothic" w:cs="MS Gothic" w:hint="eastAsia"/>
                <w:bCs/>
                <w:sz w:val="20"/>
                <w:szCs w:val="20"/>
                <w:lang w:val="fr-FR"/>
              </w:rPr>
              <w:t> </w:t>
            </w:r>
          </w:p>
        </w:tc>
      </w:tr>
      <w:tr w:rsidR="0008138B" w14:paraId="32925017" w14:textId="77777777" w:rsidTr="0008138B">
        <w:tc>
          <w:tcPr>
            <w:tcW w:w="4536" w:type="dxa"/>
          </w:tcPr>
          <w:p w14:paraId="5968F380" w14:textId="6B935A83" w:rsidR="0008138B" w:rsidRDefault="0008138B" w:rsidP="0008138B">
            <w:pPr>
              <w:rPr>
                <w:b/>
                <w:sz w:val="22"/>
                <w:szCs w:val="22"/>
              </w:rPr>
            </w:pPr>
            <w:r w:rsidRPr="00CE4C12">
              <w:rPr>
                <w:rFonts w:cstheme="minorHAnsi"/>
                <w:b/>
                <w:color w:val="002060"/>
                <w:sz w:val="20"/>
                <w:szCs w:val="20"/>
                <w:lang w:val="es-ES"/>
              </w:rPr>
              <w:t xml:space="preserve">Fecha de actualización del documento: </w:t>
            </w:r>
            <w:r>
              <w:rPr>
                <w:rFonts w:cstheme="minorHAnsi"/>
                <w:sz w:val="20"/>
                <w:szCs w:val="20"/>
                <w:lang w:val="es-ES_tradnl"/>
              </w:rPr>
              <w:t>di</w:t>
            </w:r>
            <w:r w:rsidRPr="00CE4C12">
              <w:rPr>
                <w:rFonts w:cstheme="minorHAnsi"/>
                <w:sz w:val="20"/>
                <w:szCs w:val="20"/>
                <w:lang w:val="es-ES_tradnl"/>
              </w:rPr>
              <w:t xml:space="preserve">ciembre 2017 </w:t>
            </w:r>
          </w:p>
        </w:tc>
        <w:tc>
          <w:tcPr>
            <w:tcW w:w="6379" w:type="dxa"/>
          </w:tcPr>
          <w:p w14:paraId="2A524E4B" w14:textId="5D16E53A" w:rsidR="0008138B" w:rsidRDefault="0008138B" w:rsidP="0008138B">
            <w:pPr>
              <w:rPr>
                <w:b/>
                <w:sz w:val="22"/>
                <w:szCs w:val="22"/>
              </w:rPr>
            </w:pPr>
            <w:r w:rsidRPr="00CE4C12">
              <w:rPr>
                <w:rFonts w:cstheme="minorHAnsi"/>
                <w:sz w:val="20"/>
                <w:szCs w:val="20"/>
                <w:lang w:val="fr-FR"/>
              </w:rPr>
              <w:t xml:space="preserve">Coopération internationale en matière de formation et de qualifications professionnelles IBQ </w:t>
            </w:r>
          </w:p>
        </w:tc>
      </w:tr>
      <w:tr w:rsidR="0008138B" w14:paraId="7C90F348" w14:textId="77777777" w:rsidTr="0008138B">
        <w:tc>
          <w:tcPr>
            <w:tcW w:w="4536" w:type="dxa"/>
          </w:tcPr>
          <w:p w14:paraId="1B02F0FF" w14:textId="4535842D" w:rsidR="0008138B" w:rsidRDefault="0008138B" w:rsidP="0008138B">
            <w:pPr>
              <w:rPr>
                <w:b/>
                <w:sz w:val="22"/>
                <w:szCs w:val="22"/>
              </w:rPr>
            </w:pPr>
            <w:r w:rsidRPr="00CE4C12">
              <w:rPr>
                <w:rFonts w:cstheme="minorHAnsi"/>
                <w:b/>
                <w:color w:val="002060"/>
                <w:sz w:val="20"/>
                <w:szCs w:val="20"/>
                <w:lang w:val="es-ES"/>
              </w:rPr>
              <w:t xml:space="preserve">Encuentra  en el texto palabras que corresponden al mismo campo semántico del tema: </w:t>
            </w:r>
            <w:r w:rsidRPr="00CE4C1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profession, rôle, architecte, ingénieur, prestation de services, marchés publics, réglementation, qualification professionnelle…</w:t>
            </w:r>
          </w:p>
        </w:tc>
        <w:tc>
          <w:tcPr>
            <w:tcW w:w="6379" w:type="dxa"/>
          </w:tcPr>
          <w:p w14:paraId="5AE41F48" w14:textId="4689A407" w:rsidR="0008138B" w:rsidRDefault="0008138B" w:rsidP="0008138B">
            <w:pPr>
              <w:rPr>
                <w:b/>
                <w:sz w:val="22"/>
                <w:szCs w:val="22"/>
              </w:rPr>
            </w:pPr>
            <w:r w:rsidRPr="00CE4C1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Confédération suisse</w:t>
            </w:r>
          </w:p>
        </w:tc>
      </w:tr>
    </w:tbl>
    <w:p w14:paraId="5FD20119" w14:textId="77777777" w:rsidR="00E93EE8" w:rsidRDefault="00E93EE8">
      <w:pPr>
        <w:rPr>
          <w:b/>
          <w:sz w:val="22"/>
          <w:szCs w:val="22"/>
        </w:rPr>
      </w:pPr>
    </w:p>
    <w:p w14:paraId="1681044F" w14:textId="77777777" w:rsidR="00E93EE8" w:rsidRDefault="00E93EE8">
      <w:pPr>
        <w:rPr>
          <w:b/>
          <w:sz w:val="22"/>
          <w:szCs w:val="22"/>
        </w:rPr>
      </w:pPr>
    </w:p>
    <w:p w14:paraId="6E8F1793" w14:textId="6DA54F89" w:rsidR="00E93EE8" w:rsidRPr="00051F44" w:rsidRDefault="00000000" w:rsidP="00051F44">
      <w:pPr>
        <w:pStyle w:val="Prrafodelista"/>
        <w:numPr>
          <w:ilvl w:val="0"/>
          <w:numId w:val="4"/>
        </w:numPr>
        <w:rPr>
          <w:b/>
          <w:bCs/>
        </w:rPr>
      </w:pPr>
      <w:r w:rsidRPr="00051F44">
        <w:rPr>
          <w:b/>
          <w:bCs/>
        </w:rPr>
        <w:t xml:space="preserve">De los siguientes incisos i)  ii)  iii) y iv), contesta </w:t>
      </w:r>
      <w:r w:rsidRPr="00051F44">
        <w:rPr>
          <w:b/>
          <w:bCs/>
          <w:u w:val="single"/>
        </w:rPr>
        <w:t>solamente</w:t>
      </w:r>
      <w:r w:rsidRPr="00051F44">
        <w:rPr>
          <w:b/>
          <w:bCs/>
        </w:rPr>
        <w:t xml:space="preserve"> la instrucción </w:t>
      </w:r>
      <w:r w:rsidRPr="00051F44">
        <w:rPr>
          <w:b/>
          <w:bCs/>
          <w:u w:val="single"/>
        </w:rPr>
        <w:t>que te sirva</w:t>
      </w:r>
      <w:r w:rsidRPr="00051F44">
        <w:rPr>
          <w:b/>
          <w:bCs/>
        </w:rPr>
        <w:t>:</w:t>
      </w:r>
    </w:p>
    <w:p w14:paraId="02884A2F" w14:textId="77777777" w:rsidR="00E93EE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41929037" w14:textId="77777777" w:rsidR="00E93EE8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14:paraId="2EB36F17" w14:textId="58DFA9DC" w:rsidR="00E93E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Comenta en algunas líneas la postura del autor del texto.</w:t>
      </w:r>
      <w:r>
        <w:rPr>
          <w:color w:val="000000"/>
          <w:sz w:val="22"/>
          <w:szCs w:val="22"/>
        </w:rPr>
        <w:br/>
      </w:r>
      <w:r w:rsidR="00492416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br/>
      </w:r>
    </w:p>
    <w:p w14:paraId="34B99F6C" w14:textId="1784484C" w:rsidR="00E93E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Compara la información del texto con otras lecturas.</w:t>
      </w:r>
      <w:r>
        <w:rPr>
          <w:color w:val="000000"/>
          <w:sz w:val="22"/>
          <w:szCs w:val="22"/>
        </w:rPr>
        <w:br/>
        <w:t xml:space="preserve"> </w:t>
      </w:r>
      <w:r w:rsidR="00492416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br/>
      </w:r>
    </w:p>
    <w:p w14:paraId="5025B272" w14:textId="48D64A40" w:rsidR="00E93E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Enumera los acontecimientos del texto por orden cronológico.</w:t>
      </w:r>
      <w:r>
        <w:rPr>
          <w:color w:val="000000"/>
          <w:sz w:val="22"/>
          <w:szCs w:val="22"/>
        </w:rPr>
        <w:br/>
      </w:r>
      <w:r w:rsidR="00492416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br/>
      </w:r>
    </w:p>
    <w:p w14:paraId="2DB6B732" w14:textId="77777777" w:rsidR="0008138B" w:rsidRPr="0008138B" w:rsidRDefault="00000000" w:rsidP="00081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Indica el mensaje del texto.</w:t>
      </w:r>
      <w:r w:rsidR="00492416">
        <w:rPr>
          <w:color w:val="000000"/>
          <w:sz w:val="22"/>
          <w:szCs w:val="22"/>
        </w:rPr>
        <w:br/>
        <w:t>-</w:t>
      </w:r>
      <w:r w:rsidR="0008138B">
        <w:rPr>
          <w:color w:val="000000"/>
          <w:sz w:val="22"/>
          <w:szCs w:val="22"/>
        </w:rPr>
        <w:t xml:space="preserve"> </w:t>
      </w:r>
      <w:r w:rsidR="0008138B" w:rsidRPr="0008138B">
        <w:rPr>
          <w:color w:val="000000"/>
          <w:sz w:val="22"/>
          <w:szCs w:val="22"/>
        </w:rPr>
        <w:t>Es útil conocer las funciones y competencias de las distintas autoridades suizas en relación a las certificaciones profesionales extranjeras.</w:t>
      </w:r>
    </w:p>
    <w:p w14:paraId="559EC36B" w14:textId="62588332" w:rsidR="0008138B" w:rsidRPr="0008138B" w:rsidRDefault="0008138B" w:rsidP="0008138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br/>
      </w:r>
      <w:r w:rsidRPr="0008138B">
        <w:rPr>
          <w:color w:val="000000"/>
          <w:sz w:val="22"/>
          <w:szCs w:val="22"/>
          <w:u w:val="single"/>
        </w:rPr>
        <w:t>Para este texto, no se consideró necesario contestar los otros incisos.</w:t>
      </w:r>
    </w:p>
    <w:p w14:paraId="1E0EEAA1" w14:textId="529CBF02" w:rsidR="00E93EE8" w:rsidRPr="0008138B" w:rsidRDefault="00E93EE8" w:rsidP="0008138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698C6B96" w14:textId="77777777" w:rsidR="00F74B3D" w:rsidRDefault="00F74B3D">
      <w:pPr>
        <w:rPr>
          <w:sz w:val="22"/>
          <w:szCs w:val="22"/>
        </w:rPr>
      </w:pPr>
    </w:p>
    <w:p w14:paraId="218A3456" w14:textId="67733777" w:rsidR="00E93EE8" w:rsidRPr="00F74B3D" w:rsidRDefault="00F74B3D">
      <w:pPr>
        <w:rPr>
          <w:b/>
        </w:rPr>
      </w:pPr>
      <w:r w:rsidRPr="00F74B3D">
        <w:t>3.-</w:t>
      </w:r>
      <w:r w:rsidRPr="00F74B3D">
        <w:rPr>
          <w:b/>
        </w:rPr>
        <w:t xml:space="preserve"> </w:t>
      </w:r>
      <w:r w:rsidRPr="00F74B3D">
        <w:t>Has llegado a la etapa de Post-lectura</w:t>
      </w:r>
      <w:r w:rsidRPr="00F74B3D">
        <w:rPr>
          <w:b/>
        </w:rPr>
        <w:t>. ¡Bravo!</w:t>
      </w:r>
    </w:p>
    <w:p w14:paraId="4E06850F" w14:textId="77777777" w:rsidR="00E93EE8" w:rsidRDefault="00E93EE8">
      <w:pPr>
        <w:rPr>
          <w:b/>
          <w:sz w:val="22"/>
          <w:szCs w:val="22"/>
        </w:rPr>
      </w:pPr>
    </w:p>
    <w:tbl>
      <w:tblPr>
        <w:tblStyle w:val="a1"/>
        <w:tblW w:w="14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3"/>
        <w:gridCol w:w="7243"/>
      </w:tblGrid>
      <w:tr w:rsidR="00E93EE8" w14:paraId="102718E6" w14:textId="77777777">
        <w:trPr>
          <w:trHeight w:val="3540"/>
        </w:trPr>
        <w:tc>
          <w:tcPr>
            <w:tcW w:w="7243" w:type="dxa"/>
          </w:tcPr>
          <w:p w14:paraId="6B2B64AB" w14:textId="77777777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POST-LECTURA</w:t>
            </w:r>
          </w:p>
          <w:p w14:paraId="7AC1D440" w14:textId="77777777" w:rsidR="00E93EE8" w:rsidRDefault="00E93EE8">
            <w:pPr>
              <w:rPr>
                <w:b/>
                <w:sz w:val="22"/>
                <w:szCs w:val="22"/>
              </w:rPr>
            </w:pPr>
          </w:p>
          <w:p w14:paraId="78F89D3F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Estas actividades de post-lectura te permiten aplicar las estrategias realizadas en las etapas anteriores, con el objeto de:</w:t>
            </w:r>
          </w:p>
          <w:p w14:paraId="74B57FC8" w14:textId="77777777" w:rsidR="00E93EE8" w:rsidRDefault="00E93EE8">
            <w:pPr>
              <w:rPr>
                <w:sz w:val="22"/>
                <w:szCs w:val="22"/>
              </w:rPr>
            </w:pPr>
          </w:p>
          <w:p w14:paraId="71F40C45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-Verificar hipótesis.</w:t>
            </w:r>
          </w:p>
          <w:p w14:paraId="3A87B392" w14:textId="77777777" w:rsidR="00E93EE8" w:rsidRDefault="00E93EE8">
            <w:pPr>
              <w:rPr>
                <w:sz w:val="22"/>
                <w:szCs w:val="22"/>
              </w:rPr>
            </w:pPr>
          </w:p>
          <w:p w14:paraId="0300AF4D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-Resumir ideas principales.</w:t>
            </w:r>
          </w:p>
          <w:p w14:paraId="4C51C67C" w14:textId="77777777" w:rsidR="00E93EE8" w:rsidRDefault="00E93EE8">
            <w:pPr>
              <w:rPr>
                <w:sz w:val="22"/>
                <w:szCs w:val="22"/>
              </w:rPr>
            </w:pPr>
          </w:p>
          <w:p w14:paraId="78384EA6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-Acudir a otras fuentes de información sobre el tema.</w:t>
            </w:r>
          </w:p>
          <w:p w14:paraId="232E31B7" w14:textId="77777777" w:rsidR="00E93EE8" w:rsidRDefault="00E93EE8">
            <w:pPr>
              <w:rPr>
                <w:sz w:val="22"/>
                <w:szCs w:val="22"/>
              </w:rPr>
            </w:pPr>
          </w:p>
          <w:p w14:paraId="3E35F340" w14:textId="77777777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-Reflexionar acerca de  la postura del autor del texto.</w:t>
            </w:r>
          </w:p>
        </w:tc>
        <w:tc>
          <w:tcPr>
            <w:tcW w:w="7243" w:type="dxa"/>
          </w:tcPr>
          <w:p w14:paraId="36C1B9D0" w14:textId="77777777" w:rsidR="00E93EE8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POST-LECTURA</w:t>
            </w:r>
          </w:p>
          <w:p w14:paraId="4102390E" w14:textId="77777777" w:rsidR="00E93EE8" w:rsidRDefault="00E93EE8">
            <w:pPr>
              <w:rPr>
                <w:b/>
                <w:sz w:val="22"/>
                <w:szCs w:val="22"/>
                <w:u w:val="single"/>
              </w:rPr>
            </w:pPr>
          </w:p>
          <w:p w14:paraId="0D53956C" w14:textId="48C4C22C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 verificar </w:t>
            </w:r>
            <w:r w:rsidR="00051F44">
              <w:rPr>
                <w:sz w:val="22"/>
                <w:szCs w:val="22"/>
              </w:rPr>
              <w:t>tu</w:t>
            </w:r>
            <w:r>
              <w:rPr>
                <w:sz w:val="22"/>
                <w:szCs w:val="22"/>
              </w:rPr>
              <w:t xml:space="preserve"> comprensión del texto</w:t>
            </w:r>
            <w:r w:rsidR="00875EE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realiz</w:t>
            </w:r>
            <w:r w:rsidR="00051F4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algunas actividades:</w:t>
            </w:r>
          </w:p>
          <w:p w14:paraId="5A9800B6" w14:textId="77777777" w:rsidR="00E93EE8" w:rsidRDefault="00E93EE8">
            <w:pPr>
              <w:rPr>
                <w:sz w:val="22"/>
                <w:szCs w:val="22"/>
              </w:rPr>
            </w:pPr>
          </w:p>
          <w:p w14:paraId="146033F7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1.Sintetiza la información adquirida (cuadro sinóptico, mapa conceptual, resumen, etc.) </w:t>
            </w:r>
          </w:p>
          <w:p w14:paraId="13995997" w14:textId="5F502738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-</w:t>
            </w:r>
            <w:r w:rsidR="0008138B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08138B" w:rsidRPr="0008138B">
              <w:rPr>
                <w:rFonts w:asciiTheme="majorHAnsi" w:hAnsiTheme="majorHAnsi" w:cstheme="majorHAnsi"/>
                <w:iCs/>
                <w:sz w:val="22"/>
                <w:szCs w:val="22"/>
                <w:lang w:val="es-ES"/>
              </w:rPr>
              <w:t>El texto invita a conocer las funciones y competencias de las distintas autoridades suizas en cuanto a las certificaciones profesionales extranjeras. Menciona que existe una reglamentación para el reconocimiento de títulos profesionales extranjeros en arquitectura y que varía según el origen del arquitecto.</w:t>
            </w:r>
          </w:p>
          <w:p w14:paraId="7120F60B" w14:textId="77777777" w:rsidR="00E93EE8" w:rsidRDefault="00E93EE8">
            <w:pPr>
              <w:rPr>
                <w:sz w:val="22"/>
                <w:szCs w:val="22"/>
              </w:rPr>
            </w:pPr>
          </w:p>
          <w:p w14:paraId="275D55BC" w14:textId="1A57DAC7" w:rsidR="00636AA0" w:rsidRDefault="00000000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2.Argumenta tu opinión con respecto a la del autor.</w:t>
            </w:r>
            <w:r>
              <w:rPr>
                <w:sz w:val="22"/>
                <w:szCs w:val="22"/>
              </w:rPr>
              <w:br/>
            </w:r>
            <w:r w:rsidR="00492416">
              <w:rPr>
                <w:rFonts w:asciiTheme="majorHAnsi" w:hAnsiTheme="majorHAnsi" w:cstheme="majorHAnsi"/>
                <w:iCs/>
                <w:sz w:val="22"/>
                <w:szCs w:val="22"/>
              </w:rPr>
              <w:t>-</w:t>
            </w:r>
          </w:p>
          <w:p w14:paraId="4A8A9850" w14:textId="77777777" w:rsidR="00E93EE8" w:rsidRDefault="00E93EE8">
            <w:pPr>
              <w:rPr>
                <w:sz w:val="22"/>
                <w:szCs w:val="22"/>
              </w:rPr>
            </w:pPr>
          </w:p>
          <w:p w14:paraId="42021EB6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3.Compara la información del texto con otras lecturas.</w:t>
            </w:r>
          </w:p>
          <w:p w14:paraId="2F3764F0" w14:textId="701CC5EA" w:rsidR="00636AA0" w:rsidRDefault="00492416" w:rsidP="00636AA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-</w:t>
            </w:r>
          </w:p>
          <w:p w14:paraId="33D5122D" w14:textId="77777777" w:rsidR="00E93EE8" w:rsidRDefault="00E93EE8">
            <w:pPr>
              <w:rPr>
                <w:sz w:val="22"/>
                <w:szCs w:val="22"/>
              </w:rPr>
            </w:pPr>
          </w:p>
        </w:tc>
      </w:tr>
    </w:tbl>
    <w:p w14:paraId="46F2ED25" w14:textId="77777777" w:rsidR="00E93EE8" w:rsidRDefault="00E93EE8">
      <w:pPr>
        <w:rPr>
          <w:sz w:val="22"/>
          <w:szCs w:val="22"/>
        </w:rPr>
      </w:pPr>
    </w:p>
    <w:p w14:paraId="70808A1E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2"/>
          <w:szCs w:val="22"/>
        </w:rPr>
      </w:pPr>
    </w:p>
    <w:p w14:paraId="0E3F8D66" w14:textId="77777777" w:rsidR="00E93EE8" w:rsidRDefault="00E93EE8">
      <w:pPr>
        <w:rPr>
          <w:b/>
          <w:sz w:val="22"/>
          <w:szCs w:val="22"/>
        </w:rPr>
      </w:pPr>
    </w:p>
    <w:p w14:paraId="37203621" w14:textId="1A54E406" w:rsidR="00E93EE8" w:rsidRPr="00F74B3D" w:rsidRDefault="00F74B3D" w:rsidP="00F74B3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2060"/>
        </w:rPr>
      </w:pPr>
      <w:r w:rsidRPr="00F74B3D">
        <w:rPr>
          <w:bCs/>
        </w:rPr>
        <w:t>4.-</w:t>
      </w:r>
      <w:r w:rsidRPr="00F74B3D">
        <w:rPr>
          <w:b/>
        </w:rPr>
        <w:t xml:space="preserve"> </w:t>
      </w:r>
      <w:r w:rsidRPr="00F74B3D">
        <w:rPr>
          <w:b/>
          <w:color w:val="002060"/>
        </w:rPr>
        <w:t>SUGERENCIAS DE CONSULTA</w:t>
      </w:r>
    </w:p>
    <w:p w14:paraId="69C9730B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b/>
          <w:color w:val="002060"/>
          <w:sz w:val="22"/>
          <w:szCs w:val="22"/>
        </w:rPr>
      </w:pPr>
    </w:p>
    <w:p w14:paraId="704F4BC7" w14:textId="77777777" w:rsidR="00E93EE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Para ampliar tus conocimientos sobre el tema del texto, puedes consultar otros sitios de interés en Internet. </w:t>
      </w:r>
    </w:p>
    <w:p w14:paraId="2D1B08E1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6D714B72" w14:textId="04477884" w:rsidR="0008138B" w:rsidRPr="0008138B" w:rsidRDefault="00000000" w:rsidP="0008138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  <w:hyperlink r:id="rId6" w:history="1">
        <w:r w:rsidR="0008138B" w:rsidRPr="0008138B">
          <w:rPr>
            <w:rStyle w:val="Hipervnculo"/>
            <w:b/>
            <w:sz w:val="22"/>
            <w:szCs w:val="22"/>
          </w:rPr>
          <w:t>https://www.docsity.com/fr/exercice-de-la-profession-d-architecte-en-suisse/5060695/</w:t>
        </w:r>
      </w:hyperlink>
      <w:r w:rsidR="0008138B">
        <w:rPr>
          <w:b/>
          <w:color w:val="000000"/>
          <w:sz w:val="22"/>
          <w:szCs w:val="22"/>
        </w:rPr>
        <w:br/>
      </w:r>
    </w:p>
    <w:p w14:paraId="2E685538" w14:textId="77777777" w:rsidR="0008138B" w:rsidRPr="0008138B" w:rsidRDefault="0008138B" w:rsidP="0008138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  <w:r w:rsidRPr="0008138B">
        <w:rPr>
          <w:b/>
          <w:color w:val="000000"/>
          <w:sz w:val="22"/>
          <w:szCs w:val="22"/>
        </w:rPr>
        <w:t xml:space="preserve"> </w:t>
      </w:r>
      <w:hyperlink r:id="rId7" w:history="1">
        <w:r w:rsidRPr="0008138B">
          <w:rPr>
            <w:rStyle w:val="Hipervnculo"/>
            <w:b/>
            <w:sz w:val="22"/>
            <w:szCs w:val="22"/>
          </w:rPr>
          <w:t>https://administracionytecnologiaparaeldiseno.azc.uam.mx/publicaciones/2006/5_2006.pdf</w:t>
        </w:r>
      </w:hyperlink>
    </w:p>
    <w:p w14:paraId="013075AF" w14:textId="77777777" w:rsidR="00E93EE8" w:rsidRDefault="00E93EE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3B1F7B2A" w14:textId="77777777" w:rsidR="00E93EE8" w:rsidRDefault="00E93EE8">
      <w:pPr>
        <w:rPr>
          <w:b/>
          <w:sz w:val="22"/>
          <w:szCs w:val="22"/>
        </w:rPr>
      </w:pPr>
    </w:p>
    <w:p w14:paraId="41C4C3C4" w14:textId="4A40BE29" w:rsidR="00E93EE8" w:rsidRPr="00F74B3D" w:rsidRDefault="00F74B3D" w:rsidP="00F74B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F74B3D">
        <w:rPr>
          <w:bCs/>
          <w:color w:val="000000"/>
        </w:rPr>
        <w:t>5.- Por último, efectúa</w:t>
      </w:r>
      <w:r w:rsidRPr="00516515">
        <w:rPr>
          <w:bCs/>
          <w:color w:val="000000"/>
        </w:rPr>
        <w:t xml:space="preserve"> la</w:t>
      </w:r>
      <w:r w:rsidRPr="00F74B3D">
        <w:rPr>
          <w:b/>
          <w:color w:val="000000"/>
        </w:rPr>
        <w:t xml:space="preserve"> </w:t>
      </w:r>
      <w:r w:rsidRPr="00F74B3D">
        <w:rPr>
          <w:b/>
          <w:color w:val="002060"/>
        </w:rPr>
        <w:t>AUTOEVALUACIÓN</w:t>
      </w:r>
      <w:r w:rsidRPr="00F74B3D">
        <w:rPr>
          <w:b/>
          <w:color w:val="000000"/>
        </w:rPr>
        <w:t xml:space="preserve">: </w:t>
      </w:r>
    </w:p>
    <w:p w14:paraId="3496FC69" w14:textId="77777777" w:rsidR="00E93EE8" w:rsidRDefault="00E93EE8">
      <w:pPr>
        <w:rPr>
          <w:b/>
          <w:sz w:val="22"/>
          <w:szCs w:val="22"/>
        </w:rPr>
      </w:pPr>
    </w:p>
    <w:p w14:paraId="1F5E298E" w14:textId="77777777" w:rsidR="00E93EE8" w:rsidRDefault="00E93EE8">
      <w:pPr>
        <w:rPr>
          <w:b/>
          <w:sz w:val="22"/>
          <w:szCs w:val="22"/>
        </w:rPr>
      </w:pPr>
    </w:p>
    <w:tbl>
      <w:tblPr>
        <w:tblStyle w:val="a2"/>
        <w:tblpPr w:leftFromText="141" w:rightFromText="141" w:vertAnchor="text" w:tblpX="1813" w:tblpY="9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1276"/>
        <w:gridCol w:w="1276"/>
        <w:gridCol w:w="1276"/>
        <w:gridCol w:w="1275"/>
      </w:tblGrid>
      <w:tr w:rsidR="00E93EE8" w14:paraId="455589DC" w14:textId="77777777">
        <w:trPr>
          <w:trHeight w:val="446"/>
        </w:trPr>
        <w:tc>
          <w:tcPr>
            <w:tcW w:w="5670" w:type="dxa"/>
          </w:tcPr>
          <w:p w14:paraId="7A6CE527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Marca con una cruz después de tu experiencia lectora con el texto que escogiste</w:t>
            </w:r>
          </w:p>
        </w:tc>
        <w:tc>
          <w:tcPr>
            <w:tcW w:w="1276" w:type="dxa"/>
          </w:tcPr>
          <w:p w14:paraId="3EA00EB1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Mucho</w:t>
            </w:r>
          </w:p>
        </w:tc>
        <w:tc>
          <w:tcPr>
            <w:tcW w:w="1276" w:type="dxa"/>
          </w:tcPr>
          <w:p w14:paraId="1D606A27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Regular</w:t>
            </w:r>
          </w:p>
        </w:tc>
        <w:tc>
          <w:tcPr>
            <w:tcW w:w="1276" w:type="dxa"/>
          </w:tcPr>
          <w:p w14:paraId="16D52972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Poco</w:t>
            </w:r>
          </w:p>
        </w:tc>
        <w:tc>
          <w:tcPr>
            <w:tcW w:w="1275" w:type="dxa"/>
          </w:tcPr>
          <w:p w14:paraId="0AA3B4A3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Nada</w:t>
            </w:r>
          </w:p>
        </w:tc>
      </w:tr>
      <w:tr w:rsidR="00E93EE8" w14:paraId="1C2238AC" w14:textId="77777777">
        <w:trPr>
          <w:trHeight w:val="264"/>
        </w:trPr>
        <w:tc>
          <w:tcPr>
            <w:tcW w:w="5670" w:type="dxa"/>
          </w:tcPr>
          <w:p w14:paraId="7D96A30C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Pude realizar una lectura fluida</w:t>
            </w:r>
          </w:p>
        </w:tc>
        <w:tc>
          <w:tcPr>
            <w:tcW w:w="1276" w:type="dxa"/>
          </w:tcPr>
          <w:p w14:paraId="16F9F34E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0DF7B934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4"/>
                <w:id w:val="29441573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388A667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5"/>
                <w:id w:val="130334742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5C64A531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6"/>
                <w:id w:val="-175335267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305657AC" w14:textId="77777777">
        <w:tc>
          <w:tcPr>
            <w:tcW w:w="5670" w:type="dxa"/>
          </w:tcPr>
          <w:p w14:paraId="67E4D93A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Consulté el glosario propuesto o diccionarios</w:t>
            </w:r>
          </w:p>
        </w:tc>
        <w:tc>
          <w:tcPr>
            <w:tcW w:w="1276" w:type="dxa"/>
          </w:tcPr>
          <w:p w14:paraId="516E6F7E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14B8246B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7"/>
                <w:id w:val="-201876016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759E912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8"/>
                <w:id w:val="138961317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4F4F4D53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9"/>
                <w:id w:val="213451968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664F6DE2" w14:textId="77777777">
        <w:tc>
          <w:tcPr>
            <w:tcW w:w="5670" w:type="dxa"/>
          </w:tcPr>
          <w:p w14:paraId="7B6E383F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Puedo utilizar el nuevo vocabulario que ofrece el texto</w:t>
            </w:r>
          </w:p>
        </w:tc>
        <w:tc>
          <w:tcPr>
            <w:tcW w:w="1276" w:type="dxa"/>
          </w:tcPr>
          <w:p w14:paraId="4E70D620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59D37299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0"/>
                <w:id w:val="21085336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FE043C8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1"/>
                <w:id w:val="24915659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79950E38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2"/>
                <w:id w:val="41359817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47FD6BB4" w14:textId="77777777">
        <w:tc>
          <w:tcPr>
            <w:tcW w:w="5670" w:type="dxa"/>
          </w:tcPr>
          <w:p w14:paraId="1037548A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Apliqué las estrategias de lectura propuestas</w:t>
            </w:r>
          </w:p>
        </w:tc>
        <w:tc>
          <w:tcPr>
            <w:tcW w:w="1276" w:type="dxa"/>
          </w:tcPr>
          <w:p w14:paraId="35B2F904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2E07E1DA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3"/>
                <w:id w:val="-148662628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F702209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4"/>
                <w:id w:val="-54406441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0BD6BC2B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5"/>
                <w:id w:val="115926317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2F9E5891" w14:textId="77777777">
        <w:tc>
          <w:tcPr>
            <w:tcW w:w="5670" w:type="dxa"/>
          </w:tcPr>
          <w:p w14:paraId="6019A710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  Pude reconocer las etapas de lectura</w:t>
            </w:r>
          </w:p>
        </w:tc>
        <w:tc>
          <w:tcPr>
            <w:tcW w:w="1276" w:type="dxa"/>
          </w:tcPr>
          <w:p w14:paraId="532B0660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6"/>
                <w:id w:val="73521214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4A06A7E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0922208B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5" w:type="dxa"/>
          </w:tcPr>
          <w:p w14:paraId="7D4733E2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7"/>
                <w:id w:val="-15661764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5ABEF596" w14:textId="77777777">
        <w:tc>
          <w:tcPr>
            <w:tcW w:w="5670" w:type="dxa"/>
          </w:tcPr>
          <w:p w14:paraId="68B88911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 Utilicé y me fueron útiles los cuadros de apoyo lingüístico</w:t>
            </w:r>
          </w:p>
        </w:tc>
        <w:tc>
          <w:tcPr>
            <w:tcW w:w="1276" w:type="dxa"/>
          </w:tcPr>
          <w:p w14:paraId="0A6F3B94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8"/>
                <w:id w:val="1650371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84D4D8B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78A4B0D9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19"/>
                <w:id w:val="-4853929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61216F7D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0"/>
                <w:id w:val="15658435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662B61EE" w14:textId="77777777">
        <w:tc>
          <w:tcPr>
            <w:tcW w:w="5670" w:type="dxa"/>
          </w:tcPr>
          <w:p w14:paraId="6AE059E6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 Logré una buena comprensión del texto elegido</w:t>
            </w:r>
          </w:p>
        </w:tc>
        <w:tc>
          <w:tcPr>
            <w:tcW w:w="1276" w:type="dxa"/>
          </w:tcPr>
          <w:p w14:paraId="3BE5C7AA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79298904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1"/>
                <w:id w:val="30374088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97A4A80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2"/>
                <w:id w:val="78385317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7388E7A4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3"/>
                <w:id w:val="-63124854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31947420" w14:textId="77777777">
        <w:tc>
          <w:tcPr>
            <w:tcW w:w="5670" w:type="dxa"/>
          </w:tcPr>
          <w:p w14:paraId="2958E245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  Mi comprensión es mayor que en lecturas anteriores</w:t>
            </w:r>
          </w:p>
        </w:tc>
        <w:tc>
          <w:tcPr>
            <w:tcW w:w="1276" w:type="dxa"/>
          </w:tcPr>
          <w:p w14:paraId="51ED3FBE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15B32B3A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4"/>
                <w:id w:val="24037270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58E0353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5"/>
                <w:id w:val="60686430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042243EC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6"/>
                <w:id w:val="67207789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EE8" w14:paraId="35EE6E14" w14:textId="77777777">
        <w:tc>
          <w:tcPr>
            <w:tcW w:w="5670" w:type="dxa"/>
          </w:tcPr>
          <w:p w14:paraId="2737BCBA" w14:textId="77777777" w:rsidR="00E93EE8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 Puedo explicar con mis propias palabras lo que dice el texto</w:t>
            </w:r>
          </w:p>
        </w:tc>
        <w:tc>
          <w:tcPr>
            <w:tcW w:w="1276" w:type="dxa"/>
          </w:tcPr>
          <w:p w14:paraId="205001E4" w14:textId="77777777" w:rsidR="00E93EE8" w:rsidRDefault="00000000">
            <w:pPr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14:paraId="386544E5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7"/>
                <w:id w:val="-6684133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010E075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8"/>
                <w:id w:val="-185401328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427FA51F" w14:textId="77777777" w:rsidR="00E93EE8" w:rsidRDefault="00000000">
            <w:pPr>
              <w:rPr>
                <w:sz w:val="22"/>
                <w:szCs w:val="22"/>
              </w:rPr>
            </w:pPr>
            <w:sdt>
              <w:sdtPr>
                <w:tag w:val="goog_rdk_29"/>
                <w:id w:val="-114019607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701CA9D" w14:textId="77777777" w:rsidR="00E93EE8" w:rsidRDefault="00E93EE8">
      <w:pPr>
        <w:rPr>
          <w:sz w:val="22"/>
          <w:szCs w:val="22"/>
        </w:rPr>
      </w:pPr>
    </w:p>
    <w:p w14:paraId="3AC6983E" w14:textId="77777777" w:rsidR="00E93EE8" w:rsidRDefault="00E93EE8">
      <w:pPr>
        <w:rPr>
          <w:sz w:val="22"/>
          <w:szCs w:val="22"/>
        </w:rPr>
      </w:pPr>
    </w:p>
    <w:p w14:paraId="6FCB46A1" w14:textId="77777777" w:rsidR="00E93EE8" w:rsidRDefault="00E93EE8">
      <w:pPr>
        <w:rPr>
          <w:sz w:val="22"/>
          <w:szCs w:val="22"/>
        </w:rPr>
      </w:pPr>
    </w:p>
    <w:sectPr w:rsidR="00E93EE8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4A9"/>
    <w:multiLevelType w:val="multilevel"/>
    <w:tmpl w:val="8FDC86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D2A3E"/>
    <w:multiLevelType w:val="hybridMultilevel"/>
    <w:tmpl w:val="2702C31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C4BAF"/>
    <w:multiLevelType w:val="multilevel"/>
    <w:tmpl w:val="6B14810A"/>
    <w:lvl w:ilvl="0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15AFE"/>
    <w:multiLevelType w:val="multilevel"/>
    <w:tmpl w:val="FF12E47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937148">
    <w:abstractNumId w:val="3"/>
  </w:num>
  <w:num w:numId="2" w16cid:durableId="924655863">
    <w:abstractNumId w:val="2"/>
  </w:num>
  <w:num w:numId="3" w16cid:durableId="1156066683">
    <w:abstractNumId w:val="0"/>
  </w:num>
  <w:num w:numId="4" w16cid:durableId="213944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E8"/>
    <w:rsid w:val="00051F44"/>
    <w:rsid w:val="0008138B"/>
    <w:rsid w:val="00492416"/>
    <w:rsid w:val="00516515"/>
    <w:rsid w:val="00636AA0"/>
    <w:rsid w:val="00875EE1"/>
    <w:rsid w:val="00E93EE8"/>
    <w:rsid w:val="00F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C69B"/>
  <w15:docId w15:val="{AD143FC6-385C-4978-B22B-AC22C73D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419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945"/>
    <w:rPr>
      <w:noProof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odelmarcadordeposicin">
    <w:name w:val="Placeholder Text"/>
    <w:basedOn w:val="Fuentedeprrafopredeter"/>
    <w:uiPriority w:val="99"/>
    <w:semiHidden/>
    <w:rsid w:val="00020945"/>
    <w:rPr>
      <w:color w:val="808080"/>
    </w:rPr>
  </w:style>
  <w:style w:type="table" w:styleId="Tablaconcuadrcula">
    <w:name w:val="Table Grid"/>
    <w:basedOn w:val="Tablanormal"/>
    <w:uiPriority w:val="39"/>
    <w:rsid w:val="00020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674E"/>
    <w:pPr>
      <w:ind w:left="720"/>
      <w:contextualSpacing/>
    </w:pPr>
    <w:rPr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3847AF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813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1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inistracionytecnologiaparaeldiseno.azc.uam.mx/publicaciones/2006/5_200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csity.com/fr/exercice-de-la-profession-d-architecte-en-suisse/50606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8z6o7FEj2AuNuEETQ/F63z7s+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zgAciExcWJSamlWX3JYVFJPOU4xcy1Wd1dyQjQ1S25IZDh4a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908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 del Carmen Gómez Pezuela Reyes</dc:creator>
  <cp:lastModifiedBy>Ned ↨</cp:lastModifiedBy>
  <cp:revision>6</cp:revision>
  <dcterms:created xsi:type="dcterms:W3CDTF">2023-09-22T04:36:00Z</dcterms:created>
  <dcterms:modified xsi:type="dcterms:W3CDTF">2023-10-01T03:24:00Z</dcterms:modified>
</cp:coreProperties>
</file>